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2252"/>
        <w:gridCol w:w="988"/>
        <w:gridCol w:w="2746"/>
        <w:gridCol w:w="1754"/>
        <w:gridCol w:w="1980"/>
      </w:tblGrid>
      <w:tr w:rsidR="00000000" w:rsidTr="00D5049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068" w:type="dxa"/>
            <w:gridSpan w:val="7"/>
            <w:tcBorders>
              <w:top w:val="thinThickMediumGap" w:sz="12" w:space="0" w:color="auto"/>
              <w:left w:val="thinThickMediumGap" w:sz="12" w:space="0" w:color="auto"/>
              <w:bottom w:val="single" w:sz="6" w:space="0" w:color="auto"/>
              <w:right w:val="thickThinMediumGap" w:sz="12" w:space="0" w:color="auto"/>
            </w:tcBorders>
            <w:vAlign w:val="center"/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t>Planning the Agenda</w:t>
            </w:r>
          </w:p>
        </w:tc>
      </w:tr>
      <w:tr w:rsidR="00000000" w:rsidTr="00D50499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When</w:t>
            </w:r>
          </w:p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What</w:t>
            </w:r>
          </w:p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(Activity)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Why</w:t>
            </w:r>
          </w:p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(Purpose)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Who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How</w:t>
            </w:r>
          </w:p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(Method)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Where</w:t>
            </w:r>
          </w:p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(Location)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Materials</w:t>
            </w: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99">
              <w:rPr>
                <w:rFonts w:ascii="Times New Roman" w:hAnsi="Times New Roman"/>
                <w:b/>
                <w:sz w:val="24"/>
                <w:szCs w:val="24"/>
              </w:rPr>
              <w:t>8:30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99">
              <w:rPr>
                <w:rFonts w:ascii="Times New Roman" w:hAnsi="Times New Roman"/>
                <w:b/>
                <w:bCs/>
                <w:sz w:val="24"/>
                <w:szCs w:val="24"/>
              </w:rPr>
              <w:t>Welcome and Introductions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99">
              <w:rPr>
                <w:rFonts w:ascii="Times New Roman" w:hAnsi="Times New Roman"/>
                <w:b/>
                <w:bCs/>
                <w:sz w:val="24"/>
                <w:szCs w:val="24"/>
              </w:rPr>
              <w:t>Introduce presenters and participants to each other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99">
              <w:rPr>
                <w:rFonts w:ascii="Times New Roman" w:hAnsi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99">
              <w:rPr>
                <w:rFonts w:ascii="Times New Roman" w:hAnsi="Times New Roman"/>
                <w:b/>
                <w:bCs/>
                <w:sz w:val="24"/>
                <w:szCs w:val="24"/>
              </w:rPr>
              <w:t>Nametag Ice Breaker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99">
              <w:rPr>
                <w:rFonts w:ascii="Times New Roman" w:hAnsi="Times New Roman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99">
              <w:rPr>
                <w:rFonts w:ascii="Times New Roman" w:hAnsi="Times New Roman"/>
                <w:b/>
                <w:bCs/>
                <w:sz w:val="24"/>
                <w:szCs w:val="24"/>
              </w:rPr>
              <w:t>Name tags</w:t>
            </w:r>
          </w:p>
          <w:p w:rsidR="00000000" w:rsidRPr="00D50499" w:rsidRDefault="00D50499" w:rsidP="00D50499">
            <w:pPr>
              <w:pStyle w:val="Footer"/>
              <w:widowControl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99">
              <w:rPr>
                <w:rFonts w:ascii="Times New Roman" w:hAnsi="Times New Roman"/>
                <w:b/>
                <w:bCs/>
                <w:sz w:val="24"/>
                <w:szCs w:val="24"/>
              </w:rPr>
              <w:t>Marking pens</w:t>
            </w: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50499" w:rsidTr="00D5049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88" w:type="dxa"/>
            <w:tcBorders>
              <w:top w:val="single" w:sz="6" w:space="0" w:color="auto"/>
              <w:left w:val="thinThickMediumGap" w:sz="12" w:space="0" w:color="auto"/>
              <w:bottom w:val="thickThinMediumGap" w:sz="12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single" w:sz="6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0000" w:rsidRPr="00D50499" w:rsidRDefault="00D50499" w:rsidP="00D50499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D50499"/>
    <w:sectPr w:rsidR="000000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A63"/>
    <w:multiLevelType w:val="hybridMultilevel"/>
    <w:tmpl w:val="17D489FC"/>
    <w:lvl w:ilvl="0" w:tplc="CC62428C">
      <w:numFmt w:val="bullet"/>
      <w:lvlText w:val=""/>
      <w:lvlJc w:val="left"/>
      <w:pPr>
        <w:tabs>
          <w:tab w:val="num" w:pos="360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99"/>
    <w:rsid w:val="00D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B46E0"/>
  <w15:chartTrackingRefBased/>
  <w15:docId w15:val="{EDC79251-82A4-4578-856C-2C1D9F5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G Times" w:hAnsi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the Agenda</vt:lpstr>
    </vt:vector>
  </TitlesOfParts>
  <Company>Ohio Department of Natural Resources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the Agenda</dc:title>
  <dc:subject/>
  <dc:creator>Authorized User</dc:creator>
  <cp:keywords/>
  <dc:description/>
  <cp:lastModifiedBy>Steele, Janet</cp:lastModifiedBy>
  <cp:revision>2</cp:revision>
  <dcterms:created xsi:type="dcterms:W3CDTF">2019-04-02T17:34:00Z</dcterms:created>
  <dcterms:modified xsi:type="dcterms:W3CDTF">2019-04-02T17:34:00Z</dcterms:modified>
</cp:coreProperties>
</file>